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EDD9C" w14:textId="77777777" w:rsidR="003C21DA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新港幼儿园安全教育活动备课表</w:t>
      </w:r>
    </w:p>
    <w:tbl>
      <w:tblPr>
        <w:tblStyle w:val="a9"/>
        <w:tblW w:w="8881" w:type="dxa"/>
        <w:tblLook w:val="04A0" w:firstRow="1" w:lastRow="0" w:firstColumn="1" w:lastColumn="0" w:noHBand="0" w:noVBand="1"/>
      </w:tblPr>
      <w:tblGrid>
        <w:gridCol w:w="1339"/>
        <w:gridCol w:w="1884"/>
        <w:gridCol w:w="849"/>
        <w:gridCol w:w="1558"/>
        <w:gridCol w:w="991"/>
        <w:gridCol w:w="2260"/>
      </w:tblGrid>
      <w:tr w:rsidR="003C21DA" w14:paraId="4E59DF48" w14:textId="77777777">
        <w:trPr>
          <w:trHeight w:val="658"/>
        </w:trPr>
        <w:tc>
          <w:tcPr>
            <w:tcW w:w="1339" w:type="dxa"/>
            <w:vAlign w:val="center"/>
          </w:tcPr>
          <w:p w14:paraId="54B87D24" w14:textId="77777777" w:rsidR="003C21DA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44A5B541" w14:textId="77777777" w:rsidR="003C21DA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方</w:t>
            </w:r>
            <w:proofErr w:type="gramStart"/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方圆</w:t>
            </w:r>
            <w:proofErr w:type="gramEnd"/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圆</w:t>
            </w:r>
          </w:p>
        </w:tc>
        <w:tc>
          <w:tcPr>
            <w:tcW w:w="1558" w:type="dxa"/>
            <w:vAlign w:val="center"/>
          </w:tcPr>
          <w:p w14:paraId="24275D06" w14:textId="77777777" w:rsidR="003C21DA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152883ED" w14:textId="77777777" w:rsidR="003C21DA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小小交通警察</w:t>
            </w:r>
          </w:p>
        </w:tc>
      </w:tr>
      <w:tr w:rsidR="003C21DA" w14:paraId="35351E51" w14:textId="77777777">
        <w:trPr>
          <w:trHeight w:val="651"/>
        </w:trPr>
        <w:tc>
          <w:tcPr>
            <w:tcW w:w="1339" w:type="dxa"/>
            <w:vAlign w:val="center"/>
          </w:tcPr>
          <w:p w14:paraId="68D7B23B" w14:textId="77777777" w:rsidR="003C21DA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35DD82E9" w14:textId="6ACA8967" w:rsidR="003C21DA" w:rsidRDefault="00FC50DE">
            <w:pPr>
              <w:jc w:val="center"/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周梓仪</w:t>
            </w:r>
          </w:p>
        </w:tc>
        <w:tc>
          <w:tcPr>
            <w:tcW w:w="849" w:type="dxa"/>
            <w:vAlign w:val="center"/>
          </w:tcPr>
          <w:p w14:paraId="0DF3F9B1" w14:textId="77777777" w:rsidR="003C21DA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63BEB4FE" w14:textId="427E4329" w:rsidR="003C21DA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小</w:t>
            </w:r>
            <w:r w:rsidR="00FC50DE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991" w:type="dxa"/>
            <w:vAlign w:val="center"/>
          </w:tcPr>
          <w:p w14:paraId="26326F3C" w14:textId="77777777" w:rsidR="003C21DA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77E2070B" w14:textId="77777777" w:rsidR="003C21DA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2</w:t>
            </w:r>
            <w:r>
              <w:rPr>
                <w:rFonts w:asciiTheme="majorEastAsia" w:eastAsiaTheme="majorEastAsia" w:hAnsiTheme="majorEastAsia"/>
                <w:b/>
                <w:sz w:val="24"/>
                <w:szCs w:val="24"/>
              </w:rPr>
              <w:t>023.</w:t>
            </w: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12.15</w:t>
            </w:r>
          </w:p>
        </w:tc>
      </w:tr>
      <w:tr w:rsidR="003C21DA" w14:paraId="08AA7858" w14:textId="77777777">
        <w:trPr>
          <w:trHeight w:val="457"/>
        </w:trPr>
        <w:tc>
          <w:tcPr>
            <w:tcW w:w="8881" w:type="dxa"/>
            <w:gridSpan w:val="6"/>
            <w:vAlign w:val="center"/>
          </w:tcPr>
          <w:p w14:paraId="51D8E3DD" w14:textId="77777777" w:rsidR="003C21DA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3C21DA" w14:paraId="69766248" w14:textId="77777777">
        <w:trPr>
          <w:trHeight w:val="1262"/>
        </w:trPr>
        <w:tc>
          <w:tcPr>
            <w:tcW w:w="8881" w:type="dxa"/>
            <w:gridSpan w:val="6"/>
          </w:tcPr>
          <w:p w14:paraId="0ED78065" w14:textId="77777777" w:rsidR="003C21DA" w:rsidRDefault="00000000">
            <w:pPr>
              <w:spacing w:line="288" w:lineRule="auto"/>
              <w:ind w:left="482" w:hangingChars="200" w:hanging="482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一、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活动目标：</w:t>
            </w:r>
            <w:r>
              <w:rPr>
                <w:rFonts w:ascii="宋体" w:hAnsi="宋体" w:cs="宋体"/>
                <w:sz w:val="24"/>
                <w:szCs w:val="24"/>
              </w:rPr>
              <w:br/>
              <w:t>1、教幼儿学习一些交通规则，认识一些交通安全标志。</w:t>
            </w:r>
            <w:r>
              <w:rPr>
                <w:rFonts w:ascii="宋体" w:hAnsi="宋体" w:cs="宋体"/>
                <w:sz w:val="24"/>
                <w:szCs w:val="24"/>
              </w:rPr>
              <w:br/>
              <w:t>2、幼儿能从小养成遵守交通规则的习惯。</w:t>
            </w:r>
          </w:p>
          <w:p w14:paraId="7C654D8C" w14:textId="77777777" w:rsidR="003C21DA" w:rsidRDefault="00000000">
            <w:pPr>
              <w:spacing w:line="288" w:lineRule="auto"/>
              <w:ind w:left="241" w:hangingChars="100" w:hanging="241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二、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活动准备：</w:t>
            </w:r>
            <w:r>
              <w:rPr>
                <w:rFonts w:ascii="宋体" w:hAnsi="宋体" w:cs="宋体"/>
                <w:sz w:val="24"/>
                <w:szCs w:val="24"/>
              </w:rPr>
              <w:br/>
              <w:t xml:space="preserve">　情景图片五张。红绿灯标志各一张，交通标志图五张。</w:t>
            </w:r>
          </w:p>
          <w:p w14:paraId="555CF02A" w14:textId="13A491AD" w:rsidR="003C21DA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三、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活动过程：</w:t>
            </w:r>
            <w:r>
              <w:rPr>
                <w:rFonts w:ascii="宋体" w:hAnsi="宋体" w:cs="宋体"/>
                <w:sz w:val="24"/>
                <w:szCs w:val="24"/>
              </w:rPr>
              <w:br/>
              <w:t xml:space="preserve">　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sz w:val="24"/>
                <w:szCs w:val="24"/>
              </w:rPr>
              <w:t>一、猜谜语，导入新课。</w:t>
            </w:r>
            <w:r>
              <w:rPr>
                <w:rFonts w:ascii="宋体" w:hAnsi="宋体" w:cs="宋体"/>
                <w:sz w:val="24"/>
                <w:szCs w:val="24"/>
              </w:rPr>
              <w:br/>
              <w:t xml:space="preserve">　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sz w:val="24"/>
                <w:szCs w:val="24"/>
              </w:rPr>
              <w:t>红绿灯和斑马线，可结合班内墙上的斑马线图案介绍斑马线的作用。</w:t>
            </w:r>
            <w:r>
              <w:rPr>
                <w:rFonts w:ascii="宋体" w:hAnsi="宋体" w:cs="宋体"/>
                <w:sz w:val="24"/>
                <w:szCs w:val="24"/>
              </w:rPr>
              <w:br/>
              <w:t xml:space="preserve">　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sz w:val="24"/>
                <w:szCs w:val="24"/>
              </w:rPr>
              <w:t>二、结合情景图片，学习交通规则。</w:t>
            </w:r>
            <w:r>
              <w:rPr>
                <w:rFonts w:ascii="宋体" w:hAnsi="宋体" w:cs="宋体"/>
                <w:sz w:val="24"/>
                <w:szCs w:val="24"/>
              </w:rPr>
              <w:br/>
              <w:t xml:space="preserve">　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sz w:val="24"/>
                <w:szCs w:val="24"/>
              </w:rPr>
              <w:t>1、幼儿自由举手回答，自己还知道哪些交通规则?</w:t>
            </w:r>
            <w:r>
              <w:rPr>
                <w:rFonts w:ascii="宋体" w:hAnsi="宋体" w:cs="宋体"/>
                <w:sz w:val="24"/>
                <w:szCs w:val="24"/>
              </w:rPr>
              <w:br/>
              <w:t xml:space="preserve">　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sz w:val="24"/>
                <w:szCs w:val="24"/>
              </w:rPr>
              <w:t>2、幼儿说出来的可结合图片讲解，没想到的出示图片，说说图片上的幼儿做的对不对，应该怎样做才是遵守交通规则。</w:t>
            </w:r>
            <w:r>
              <w:rPr>
                <w:rFonts w:ascii="宋体" w:hAnsi="宋体" w:cs="宋体"/>
                <w:sz w:val="24"/>
                <w:szCs w:val="24"/>
              </w:rPr>
              <w:br/>
              <w:t xml:space="preserve">　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sz w:val="24"/>
                <w:szCs w:val="24"/>
              </w:rPr>
              <w:t>三、认识交通安全标志。</w:t>
            </w:r>
            <w:r>
              <w:rPr>
                <w:rFonts w:ascii="宋体" w:hAnsi="宋体" w:cs="宋体"/>
                <w:sz w:val="24"/>
                <w:szCs w:val="24"/>
              </w:rPr>
              <w:br/>
              <w:t xml:space="preserve">　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sz w:val="24"/>
                <w:szCs w:val="24"/>
              </w:rPr>
              <w:t>出示图片，请幼儿猜猜它表示什么?</w:t>
            </w:r>
            <w:r>
              <w:rPr>
                <w:rFonts w:ascii="宋体" w:hAnsi="宋体" w:cs="宋体"/>
                <w:sz w:val="24"/>
                <w:szCs w:val="24"/>
              </w:rPr>
              <w:br/>
              <w:t xml:space="preserve">　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sz w:val="24"/>
                <w:szCs w:val="24"/>
              </w:rPr>
              <w:t>四、学儿歌记交通规则</w:t>
            </w:r>
            <w:r>
              <w:rPr>
                <w:rFonts w:ascii="宋体" w:hAnsi="宋体" w:cs="宋体"/>
                <w:sz w:val="24"/>
                <w:szCs w:val="24"/>
              </w:rPr>
              <w:br/>
              <w:t xml:space="preserve">　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sz w:val="24"/>
                <w:szCs w:val="24"/>
              </w:rPr>
              <w:t>儿歌：交通安全歌</w:t>
            </w:r>
            <w:r>
              <w:rPr>
                <w:rFonts w:ascii="宋体" w:hAnsi="宋体" w:cs="宋体"/>
                <w:sz w:val="24"/>
                <w:szCs w:val="24"/>
              </w:rPr>
              <w:br/>
              <w:t xml:space="preserve">　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sz w:val="24"/>
                <w:szCs w:val="24"/>
              </w:rPr>
              <w:t>红灯停，绿灯行，黄灯请你准备好。</w:t>
            </w:r>
            <w:r>
              <w:rPr>
                <w:rFonts w:ascii="宋体" w:hAnsi="宋体" w:cs="宋体"/>
                <w:sz w:val="24"/>
                <w:szCs w:val="24"/>
              </w:rPr>
              <w:br/>
              <w:t xml:space="preserve">　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sz w:val="24"/>
                <w:szCs w:val="24"/>
              </w:rPr>
              <w:t>天桥地道人行道，横穿马路离不了。</w:t>
            </w:r>
            <w:r>
              <w:rPr>
                <w:rFonts w:ascii="宋体" w:hAnsi="宋体" w:cs="宋体"/>
                <w:sz w:val="24"/>
                <w:szCs w:val="24"/>
              </w:rPr>
              <w:br/>
              <w:t xml:space="preserve">　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sz w:val="24"/>
                <w:szCs w:val="24"/>
              </w:rPr>
              <w:t>头手不出车窗外，不在路上玩游戏。</w:t>
            </w:r>
            <w:r>
              <w:rPr>
                <w:rFonts w:ascii="宋体" w:hAnsi="宋体" w:cs="宋体"/>
                <w:sz w:val="24"/>
                <w:szCs w:val="24"/>
              </w:rPr>
              <w:br/>
              <w:t xml:space="preserve">　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sz w:val="24"/>
                <w:szCs w:val="24"/>
              </w:rPr>
              <w:t>交通规则很重要，我们把它记得牢。</w:t>
            </w:r>
            <w:r>
              <w:rPr>
                <w:rFonts w:ascii="宋体" w:hAnsi="宋体" w:cs="宋体"/>
                <w:sz w:val="24"/>
                <w:szCs w:val="24"/>
              </w:rPr>
              <w:br/>
              <w:t xml:space="preserve">　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sz w:val="24"/>
                <w:szCs w:val="24"/>
              </w:rPr>
              <w:t>五、红绿灯和小司机</w:t>
            </w:r>
            <w:r>
              <w:rPr>
                <w:rFonts w:ascii="宋体" w:hAnsi="宋体" w:cs="宋体"/>
                <w:sz w:val="24"/>
                <w:szCs w:val="24"/>
              </w:rPr>
              <w:br/>
              <w:t xml:space="preserve">　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/>
                <w:sz w:val="24"/>
                <w:szCs w:val="24"/>
              </w:rPr>
              <w:t>请两名小朋友，一人扮演红灯，一人扮演绿灯，其他小朋友为小司机，看哪位小司机遵守交通规则。</w:t>
            </w:r>
          </w:p>
        </w:tc>
      </w:tr>
      <w:tr w:rsidR="003C21DA" w14:paraId="6C0A90D9" w14:textId="77777777">
        <w:trPr>
          <w:trHeight w:val="1926"/>
        </w:trPr>
        <w:tc>
          <w:tcPr>
            <w:tcW w:w="8881" w:type="dxa"/>
            <w:gridSpan w:val="6"/>
          </w:tcPr>
          <w:p w14:paraId="7DA55AFD" w14:textId="77777777" w:rsidR="003C21DA" w:rsidRDefault="00000000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课后反思与评析：</w:t>
            </w:r>
          </w:p>
          <w:p w14:paraId="7D986CED" w14:textId="3AD31799" w:rsidR="00FC50DE" w:rsidRDefault="00000000">
            <w:pPr>
              <w:spacing w:line="288" w:lineRule="auto"/>
              <w:ind w:firstLine="49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亮点：活动的组织方式和学习方式比较多元，</w:t>
            </w:r>
            <w:r w:rsidR="00FC50DE">
              <w:rPr>
                <w:rFonts w:ascii="宋体" w:hAnsi="宋体" w:cs="宋体" w:hint="eastAsia"/>
                <w:sz w:val="24"/>
                <w:szCs w:val="24"/>
              </w:rPr>
              <w:t>通过猜谜语的方式，引入主题</w:t>
            </w:r>
            <w:r w:rsidR="003B4191">
              <w:rPr>
                <w:rFonts w:ascii="宋体" w:hAnsi="宋体" w:cs="宋体" w:hint="eastAsia"/>
                <w:sz w:val="24"/>
                <w:szCs w:val="24"/>
              </w:rPr>
              <w:t>。教师出示图片，让幼儿认识交通标志，并带着幼儿一起学习了交通安全歌，加深幼儿对安全知识的印象。最后游戏活动，分角色扮演，让幼儿走进情境中，体验游戏的快乐。</w:t>
            </w:r>
          </w:p>
          <w:p w14:paraId="4BA09F42" w14:textId="65945595" w:rsidR="003C21DA" w:rsidRPr="003B4191" w:rsidRDefault="00000000" w:rsidP="00FC50DE">
            <w:pPr>
              <w:spacing w:line="288" w:lineRule="auto"/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  <w:szCs w:val="24"/>
              </w:rPr>
              <w:t>不足与建议：</w:t>
            </w:r>
            <w:r w:rsidR="003B4191"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3B4191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教师在活动前或活动中</w:t>
            </w:r>
            <w:r w:rsidR="00E216C3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对幼儿进行有效的规则约束和安全指导也是十分必要的。在请幼儿猜完之后，教师可以一边出示交通安全标志，一边介绍，</w:t>
            </w:r>
            <w:r w:rsidR="00E216C3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lastRenderedPageBreak/>
              <w:t>有什么作用，我们应该如何遵守规则。游戏环节可以分组扮演，尽量让每个幼儿都参与进去。</w:t>
            </w:r>
          </w:p>
        </w:tc>
      </w:tr>
    </w:tbl>
    <w:p w14:paraId="6C63C7EB" w14:textId="77777777" w:rsidR="003C21DA" w:rsidRDefault="003C21DA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p w14:paraId="4AF98293" w14:textId="77777777" w:rsidR="003C21DA" w:rsidRDefault="003C21DA"/>
    <w:sectPr w:rsidR="003C21D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10615" w14:textId="77777777" w:rsidR="00B555EC" w:rsidRDefault="00B555EC">
      <w:r>
        <w:separator/>
      </w:r>
    </w:p>
  </w:endnote>
  <w:endnote w:type="continuationSeparator" w:id="0">
    <w:p w14:paraId="08F472E3" w14:textId="77777777" w:rsidR="00B555EC" w:rsidRDefault="00B55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B0D56" w14:textId="77777777" w:rsidR="003C21DA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14:paraId="500B90E8" w14:textId="77777777" w:rsidR="003C21DA" w:rsidRDefault="003C21D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7B917" w14:textId="77777777" w:rsidR="003C21DA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69A80" w14:textId="77777777" w:rsidR="003C21DA" w:rsidRDefault="003C21D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3A1263" w14:textId="77777777" w:rsidR="00B555EC" w:rsidRDefault="00B555EC">
      <w:r>
        <w:separator/>
      </w:r>
    </w:p>
  </w:footnote>
  <w:footnote w:type="continuationSeparator" w:id="0">
    <w:p w14:paraId="4F11284C" w14:textId="77777777" w:rsidR="00B555EC" w:rsidRDefault="00B55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5987F" w14:textId="77777777" w:rsidR="003C21DA" w:rsidRDefault="003C21D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3066B" w14:textId="77777777" w:rsidR="003C21DA" w:rsidRDefault="00000000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1F374CED" wp14:editId="278EED20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0A9F9B5" w14:textId="77777777" w:rsidR="003C21DA" w:rsidRDefault="00000000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BA726" w14:textId="77777777" w:rsidR="003C21DA" w:rsidRDefault="003C21D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WVkN2E3YmRkOGI5NmFmYThjYWJiZTE2ZTM0ZDFiMDk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191"/>
    <w:rsid w:val="003B4C77"/>
    <w:rsid w:val="003C21DA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13E46"/>
    <w:rsid w:val="00A23A2A"/>
    <w:rsid w:val="00A267D4"/>
    <w:rsid w:val="00A8392F"/>
    <w:rsid w:val="00AA65C5"/>
    <w:rsid w:val="00AD4665"/>
    <w:rsid w:val="00B555EC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16C3"/>
    <w:rsid w:val="00E2349F"/>
    <w:rsid w:val="00E32221"/>
    <w:rsid w:val="00E9124F"/>
    <w:rsid w:val="00EE554D"/>
    <w:rsid w:val="00F368C4"/>
    <w:rsid w:val="00F516AB"/>
    <w:rsid w:val="00F83A02"/>
    <w:rsid w:val="00FA359E"/>
    <w:rsid w:val="00FC50DE"/>
    <w:rsid w:val="00FD400F"/>
    <w:rsid w:val="00FD52EF"/>
    <w:rsid w:val="00FD73A1"/>
    <w:rsid w:val="00FE5FE6"/>
    <w:rsid w:val="020A52E7"/>
    <w:rsid w:val="0227136C"/>
    <w:rsid w:val="072D11D3"/>
    <w:rsid w:val="077706A0"/>
    <w:rsid w:val="082C40F6"/>
    <w:rsid w:val="093B5E68"/>
    <w:rsid w:val="0CBF0B1F"/>
    <w:rsid w:val="0DC65EDD"/>
    <w:rsid w:val="0E453346"/>
    <w:rsid w:val="10E20BE6"/>
    <w:rsid w:val="117F5F43"/>
    <w:rsid w:val="13E744B7"/>
    <w:rsid w:val="1468189D"/>
    <w:rsid w:val="15C247BB"/>
    <w:rsid w:val="17EE3B2D"/>
    <w:rsid w:val="1A6D1C41"/>
    <w:rsid w:val="1F3E1D77"/>
    <w:rsid w:val="20CA0A06"/>
    <w:rsid w:val="20CF3857"/>
    <w:rsid w:val="211E4FC6"/>
    <w:rsid w:val="21E51653"/>
    <w:rsid w:val="242C250D"/>
    <w:rsid w:val="24523BCF"/>
    <w:rsid w:val="28B403A5"/>
    <w:rsid w:val="291D7071"/>
    <w:rsid w:val="2C077995"/>
    <w:rsid w:val="2CD31625"/>
    <w:rsid w:val="2F452ECC"/>
    <w:rsid w:val="306C7D95"/>
    <w:rsid w:val="30AD0B0B"/>
    <w:rsid w:val="32151AEF"/>
    <w:rsid w:val="324C031A"/>
    <w:rsid w:val="32BA12BD"/>
    <w:rsid w:val="33975032"/>
    <w:rsid w:val="36B96F21"/>
    <w:rsid w:val="37C130EE"/>
    <w:rsid w:val="38CF5396"/>
    <w:rsid w:val="3F3F1694"/>
    <w:rsid w:val="3FAE0B76"/>
    <w:rsid w:val="402D1283"/>
    <w:rsid w:val="42473EFF"/>
    <w:rsid w:val="439E71A6"/>
    <w:rsid w:val="47155180"/>
    <w:rsid w:val="48FF3A76"/>
    <w:rsid w:val="4C194705"/>
    <w:rsid w:val="4FCC532C"/>
    <w:rsid w:val="504A1149"/>
    <w:rsid w:val="50AA728B"/>
    <w:rsid w:val="518E5D73"/>
    <w:rsid w:val="53B01655"/>
    <w:rsid w:val="565D7CE5"/>
    <w:rsid w:val="5DAE39B9"/>
    <w:rsid w:val="5EAC2E76"/>
    <w:rsid w:val="62B91024"/>
    <w:rsid w:val="62E05750"/>
    <w:rsid w:val="660C498C"/>
    <w:rsid w:val="664F7993"/>
    <w:rsid w:val="66F9092D"/>
    <w:rsid w:val="67AB6E4B"/>
    <w:rsid w:val="6A2F203F"/>
    <w:rsid w:val="70646FBF"/>
    <w:rsid w:val="77916A03"/>
    <w:rsid w:val="78A848B7"/>
    <w:rsid w:val="7AFE50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A43F01"/>
  <w15:docId w15:val="{3B2040D9-DC5A-46DD-A4FA-57AA2BF9E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</w:rPr>
  </w:style>
  <w:style w:type="paragraph" w:styleId="a4">
    <w:name w:val="Balloon Text"/>
    <w:basedOn w:val="a"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Pr>
      <w:b/>
    </w:rPr>
  </w:style>
  <w:style w:type="character" w:styleId="ab">
    <w:name w:val="Hyperlink"/>
    <w:qFormat/>
    <w:rPr>
      <w:color w:val="0000FF"/>
      <w:u w:val="single"/>
    </w:rPr>
  </w:style>
  <w:style w:type="paragraph" w:styleId="ac">
    <w:name w:val="List Paragraph"/>
    <w:basedOn w:val="a"/>
    <w:qFormat/>
    <w:pPr>
      <w:ind w:firstLineChars="200" w:firstLine="200"/>
    </w:pPr>
  </w:style>
  <w:style w:type="character" w:customStyle="1" w:styleId="a6">
    <w:name w:val="页脚 字符"/>
    <w:basedOn w:val="a0"/>
    <w:link w:val="a5"/>
    <w:uiPriority w:val="99"/>
    <w:qFormat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114</Words>
  <Characters>655</Characters>
  <Application>Microsoft Office Word</Application>
  <DocSecurity>0</DocSecurity>
  <Lines>5</Lines>
  <Paragraphs>1</Paragraphs>
  <ScaleCrop>false</ScaleCrop>
  <Company>Microsoft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梓仪 周</cp:lastModifiedBy>
  <cp:revision>2</cp:revision>
  <cp:lastPrinted>2021-03-29T06:14:00Z</cp:lastPrinted>
  <dcterms:created xsi:type="dcterms:W3CDTF">2023-12-16T07:00:00Z</dcterms:created>
  <dcterms:modified xsi:type="dcterms:W3CDTF">2023-12-16T07:00:00Z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RubyTemplateID" linkTarget="0">
    <vt:lpwstr>6</vt:lpwstr>
  </property>
  <property fmtid="{D5CDD505-2E9C-101B-9397-08002B2CF9AE}" pid="4" name="ICV">
    <vt:lpwstr>38AE826880184BEBBAADB0107CF7B954_13</vt:lpwstr>
  </property>
</Properties>
</file>